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550C" w14:textId="7EAED3E5" w:rsidR="003D4670" w:rsidRDefault="006071D2" w:rsidP="006071D2">
      <w:pPr>
        <w:jc w:val="center"/>
        <w:rPr>
          <w:b/>
          <w:bCs/>
        </w:rPr>
      </w:pPr>
      <w:r>
        <w:rPr>
          <w:b/>
          <w:bCs/>
        </w:rPr>
        <w:t>LỢI ÍCH CỦA VIỆC KIỂM SOÁT THỦ TỤC HÀNH CHÍNH</w:t>
      </w:r>
    </w:p>
    <w:p w14:paraId="74E788AF" w14:textId="77777777" w:rsidR="006071D2" w:rsidRDefault="006071D2" w:rsidP="006071D2">
      <w:pPr>
        <w:jc w:val="center"/>
        <w:rPr>
          <w:b/>
          <w:bCs/>
        </w:rPr>
      </w:pPr>
    </w:p>
    <w:p w14:paraId="5F110ED2" w14:textId="0E642570" w:rsidR="006071D2" w:rsidRDefault="006071D2" w:rsidP="006071D2">
      <w:pPr>
        <w:ind w:firstLine="720"/>
        <w:jc w:val="both"/>
      </w:pPr>
      <w:r>
        <w:t>K</w:t>
      </w:r>
      <w:r w:rsidRPr="006071D2">
        <w:t>iểm soát thủ tục hành chính là hoạt động nhằm ngăn ngừa, phát hiện những sai phạm trong quá trình xây dựng, thực hiện thủ tục hành chính.</w:t>
      </w:r>
    </w:p>
    <w:p w14:paraId="79466150" w14:textId="4B4632A0" w:rsidR="006071D2" w:rsidRDefault="006071D2" w:rsidP="006071D2">
      <w:pPr>
        <w:ind w:firstLine="720"/>
        <w:jc w:val="both"/>
      </w:pPr>
      <w:r>
        <w:t>Việc kiểm soát TTHC đem lại nhiều lợi ích như:</w:t>
      </w:r>
    </w:p>
    <w:p w14:paraId="2E9E795A" w14:textId="77777777" w:rsidR="006071D2" w:rsidRDefault="006071D2" w:rsidP="006071D2">
      <w:pPr>
        <w:ind w:firstLine="720"/>
        <w:jc w:val="both"/>
      </w:pPr>
      <w:r>
        <w:t xml:space="preserve">- </w:t>
      </w:r>
      <w:r w:rsidRPr="006071D2">
        <w:t>Giúp tăng cường hiệu quả thực hiện thủ tục hành chính</w:t>
      </w:r>
      <w:r>
        <w:t xml:space="preserve">; </w:t>
      </w:r>
    </w:p>
    <w:p w14:paraId="3167DFDC" w14:textId="77777777" w:rsidR="006071D2" w:rsidRDefault="006071D2" w:rsidP="006071D2">
      <w:pPr>
        <w:ind w:firstLine="720"/>
        <w:jc w:val="both"/>
      </w:pPr>
      <w:r>
        <w:t>- G</w:t>
      </w:r>
      <w:r w:rsidRPr="006071D2">
        <w:t>iảm tỷ lệ hồ sơ thủ tục hành chính giải quyết quá hạn</w:t>
      </w:r>
      <w:r>
        <w:t xml:space="preserve">; </w:t>
      </w:r>
    </w:p>
    <w:p w14:paraId="43291E35" w14:textId="77777777" w:rsidR="006071D2" w:rsidRDefault="006071D2" w:rsidP="006071D2">
      <w:pPr>
        <w:ind w:firstLine="720"/>
        <w:jc w:val="both"/>
      </w:pPr>
      <w:r>
        <w:t>- T</w:t>
      </w:r>
      <w:r w:rsidRPr="006071D2">
        <w:t>ăng cường tính công khai, minh bạch trong quá trình giải quyết thủ tục hành chính</w:t>
      </w:r>
      <w:r>
        <w:t xml:space="preserve">; </w:t>
      </w:r>
    </w:p>
    <w:p w14:paraId="5D4DFC80" w14:textId="588D1322" w:rsidR="006071D2" w:rsidRDefault="006071D2" w:rsidP="006071D2">
      <w:pPr>
        <w:ind w:firstLine="720"/>
        <w:jc w:val="both"/>
      </w:pPr>
      <w:r>
        <w:t>- T</w:t>
      </w:r>
      <w:r w:rsidRPr="006071D2">
        <w:t>ăng cường trách nhiệm của các cơ quan giải quyết thủ tục hành chính trong việc giải quyết, giải thích thủ tục hành chính cho người dân, doanh nghiệp.</w:t>
      </w:r>
    </w:p>
    <w:p w14:paraId="5B99FA95" w14:textId="3DFD0AE3" w:rsidR="006071D2" w:rsidRDefault="006071D2" w:rsidP="006071D2">
      <w:pPr>
        <w:ind w:firstLine="720"/>
        <w:jc w:val="both"/>
      </w:pPr>
      <w:r>
        <w:t xml:space="preserve">- </w:t>
      </w:r>
      <w:r w:rsidRPr="006071D2">
        <w:t>Sớm phát hiện sai sót hoặc những quy định không phù hợp trong các thủ tục hành chính để kịp thởi sửa đổi, bãi bỏ…</w:t>
      </w:r>
    </w:p>
    <w:p w14:paraId="5EA9C9F8" w14:textId="3CE8D528" w:rsidR="006071D2" w:rsidRPr="006071D2" w:rsidRDefault="006071D2" w:rsidP="006071D2">
      <w:pPr>
        <w:ind w:firstLine="720"/>
        <w:jc w:val="both"/>
      </w:pPr>
      <w:r>
        <w:t>Đ</w:t>
      </w:r>
      <w:r w:rsidRPr="006071D2">
        <w:t>ể việc kiểm soát thủ tục hành chính được thực hiện tốt, cần đẩy mạnh việc tuyên truyền, phổ biến, giáo dục pháp luật về hoạt động kiểm soát thủ tục hành chính nhằm nâng cao nhận thức và huy động sự tham gia tích cực của cán bộ, công chức, viên chức, cá nhân, tổ chức…</w:t>
      </w:r>
    </w:p>
    <w:sectPr w:rsidR="006071D2" w:rsidRPr="006071D2" w:rsidSect="00F063B7">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D2"/>
    <w:rsid w:val="003D4670"/>
    <w:rsid w:val="006071D2"/>
    <w:rsid w:val="006B02F2"/>
    <w:rsid w:val="00F0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4C62"/>
  <w15:chartTrackingRefBased/>
  <w15:docId w15:val="{2B08BC56-34DE-4993-8063-275B4548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2023-10-03T09:33:00Z</dcterms:created>
  <dcterms:modified xsi:type="dcterms:W3CDTF">2023-10-03T09:37:00Z</dcterms:modified>
</cp:coreProperties>
</file>