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C540" w14:textId="4D98C6FB" w:rsidR="003D4670" w:rsidRDefault="00695E85" w:rsidP="00695E85">
      <w:pPr>
        <w:jc w:val="center"/>
        <w:rPr>
          <w:b/>
          <w:bCs/>
        </w:rPr>
      </w:pPr>
      <w:r>
        <w:rPr>
          <w:b/>
          <w:bCs/>
        </w:rPr>
        <w:t>ĐẨY MẠNH CÔNG TÁC KIỂM SOÁT TTHC</w:t>
      </w:r>
    </w:p>
    <w:p w14:paraId="6E11279D" w14:textId="77777777" w:rsidR="00695E85" w:rsidRDefault="00695E85" w:rsidP="00695E85">
      <w:pPr>
        <w:jc w:val="center"/>
        <w:rPr>
          <w:b/>
          <w:bCs/>
        </w:rPr>
      </w:pPr>
    </w:p>
    <w:p w14:paraId="0E1B48C7" w14:textId="2C5E9C6D" w:rsidR="00695E85" w:rsidRDefault="00695E85" w:rsidP="00695E85">
      <w:pPr>
        <w:ind w:firstLine="720"/>
        <w:jc w:val="both"/>
      </w:pPr>
      <w:r>
        <w:t>Đầu năm, đơn vị đã ban hành Kế hoạch thực hiện nhiệm vụ kiểm soát TTHC qua đó đánh giá, rà soát các TTHC. Quán triệt đến viên chức, người lao động thực hiện TTHC trên môi trường điện tử theo đúng quy trình.</w:t>
      </w:r>
    </w:p>
    <w:p w14:paraId="5C1AEC63" w14:textId="60B6B35C" w:rsidR="00695E85" w:rsidRDefault="00695E85" w:rsidP="00695E85">
      <w:pPr>
        <w:ind w:firstLine="720"/>
        <w:jc w:val="both"/>
      </w:pPr>
      <w:r>
        <w:t>Chú trọng công tác tuyên truyền bằng nhiều hình thức như qua các cuộc họp, giao ban, trên trang thông tin điện tử của đơn vị…</w:t>
      </w:r>
    </w:p>
    <w:p w14:paraId="47AC3135" w14:textId="0A2A5BAC" w:rsidR="00695E85" w:rsidRDefault="00695E85" w:rsidP="00695E85">
      <w:pPr>
        <w:ind w:firstLine="720"/>
        <w:jc w:val="both"/>
      </w:pPr>
      <w:r>
        <w:t xml:space="preserve">Các TTHC được công bố đúng quy định, được niêm yết, </w:t>
      </w:r>
      <w:r w:rsidRPr="00695E85">
        <w:t>công khai kịp thời tạo thuận lợi cho các tổ chức và cá nhân tra cứu, thực hiện</w:t>
      </w:r>
      <w:r>
        <w:t>. Việc giải quyết TTHC nhanh chóng, kịp thời và minh bạch, qua đó tạo điều kiện thuận lợi cho tổ chức, cá nhân rút ngắn thời gian giải quyết.</w:t>
      </w:r>
    </w:p>
    <w:p w14:paraId="537DF7F2" w14:textId="701052DF" w:rsidR="00695E85" w:rsidRDefault="00695E85" w:rsidP="00695E85">
      <w:pPr>
        <w:ind w:firstLine="720"/>
        <w:jc w:val="both"/>
      </w:pPr>
      <w:r>
        <w:t xml:space="preserve">Tiếp tục thực hiện tốt </w:t>
      </w:r>
      <w:r w:rsidRPr="00695E85">
        <w:t>hoạt động tiếp nhận, xử lý phản ánh, kiến nghị về quy định thủ tục hành chính nhằm huy động sự tham gia của người dân, góp phần thực hiện tốt công tác kiểm soát thủ tục hành chính</w:t>
      </w:r>
      <w:r>
        <w:t>. Tiếp tục phối hợp với các đơn vị liên quan tuyên truyền, đẩy mạnh công tác kiểm soát TTHC./.</w:t>
      </w:r>
    </w:p>
    <w:p w14:paraId="6554A0A7" w14:textId="77777777" w:rsidR="00695E85" w:rsidRPr="00695E85" w:rsidRDefault="00695E85" w:rsidP="00695E85">
      <w:pPr>
        <w:jc w:val="both"/>
      </w:pPr>
    </w:p>
    <w:sectPr w:rsidR="00695E85" w:rsidRPr="00695E85" w:rsidSect="00F063B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85"/>
    <w:rsid w:val="003D4670"/>
    <w:rsid w:val="00695E85"/>
    <w:rsid w:val="006B02F2"/>
    <w:rsid w:val="00F0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6F1A"/>
  <w15:chartTrackingRefBased/>
  <w15:docId w15:val="{E4009E23-48C3-4625-B92A-6A985420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2023-10-03T09:23:00Z</dcterms:created>
  <dcterms:modified xsi:type="dcterms:W3CDTF">2023-10-03T09:32:00Z</dcterms:modified>
</cp:coreProperties>
</file>